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74" w:rsidRDefault="00EE3D4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</w:t>
      </w:r>
      <w:r w:rsidRPr="00EE3D4B">
        <w:rPr>
          <w:rFonts w:ascii="Times New Roman" w:hAnsi="Times New Roman" w:cs="Times New Roman"/>
          <w:b/>
          <w:sz w:val="28"/>
          <w:szCs w:val="28"/>
        </w:rPr>
        <w:t>Вариант</w:t>
      </w:r>
      <w:r w:rsidR="000F31E3">
        <w:rPr>
          <w:rFonts w:ascii="Times New Roman" w:hAnsi="Times New Roman" w:cs="Times New Roman"/>
          <w:b/>
          <w:sz w:val="28"/>
          <w:szCs w:val="28"/>
        </w:rPr>
        <w:t xml:space="preserve">   -------</w:t>
      </w:r>
      <w:r w:rsidRPr="00EE3D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3D4B" w:rsidRDefault="00EE3D4B" w:rsidP="00EE3D4B">
      <w:pPr>
        <w:spacing w:line="240" w:lineRule="auto"/>
        <w:rPr>
          <w:rFonts w:ascii="Times New Roman" w:hAnsi="Times New Roman" w:cs="Times New Roman"/>
        </w:rPr>
      </w:pPr>
      <w:r w:rsidRPr="00EE3D4B">
        <w:rPr>
          <w:rFonts w:ascii="Times New Roman" w:hAnsi="Times New Roman" w:cs="Times New Roman"/>
          <w:b/>
        </w:rPr>
        <w:t>№1</w:t>
      </w:r>
      <w:r w:rsidRPr="00EE3D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 элементам духовной сферы общества относятся:</w:t>
      </w:r>
    </w:p>
    <w:p w:rsidR="00EE3D4B" w:rsidRDefault="00EE3D4B" w:rsidP="00EE3D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E28CB">
        <w:rPr>
          <w:rFonts w:ascii="Times New Roman" w:hAnsi="Times New Roman" w:cs="Times New Roman"/>
        </w:rPr>
        <w:t xml:space="preserve">олитическая власть    </w:t>
      </w:r>
      <w:r>
        <w:rPr>
          <w:rFonts w:ascii="Times New Roman" w:hAnsi="Times New Roman" w:cs="Times New Roman"/>
        </w:rPr>
        <w:t xml:space="preserve">                           3) классы, касты</w:t>
      </w:r>
    </w:p>
    <w:p w:rsidR="00EE3D4B" w:rsidRPr="007E28CB" w:rsidRDefault="00EE3D4B" w:rsidP="00EE3D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мораль, искусство                                   4) спрос, предложение       </w:t>
      </w:r>
      <w:r w:rsidRPr="007E28CB">
        <w:rPr>
          <w:rFonts w:ascii="Times New Roman" w:hAnsi="Times New Roman" w:cs="Times New Roman"/>
        </w:rPr>
        <w:t xml:space="preserve">             </w:t>
      </w:r>
    </w:p>
    <w:p w:rsidR="00EE3D4B" w:rsidRDefault="00EE3D4B" w:rsidP="00EE3D4B">
      <w:pPr>
        <w:spacing w:line="240" w:lineRule="auto"/>
        <w:rPr>
          <w:rFonts w:ascii="Times New Roman" w:hAnsi="Times New Roman" w:cs="Times New Roman"/>
        </w:rPr>
      </w:pPr>
      <w:r w:rsidRPr="00EE3D4B">
        <w:rPr>
          <w:rFonts w:ascii="Times New Roman" w:hAnsi="Times New Roman" w:cs="Times New Roman"/>
          <w:b/>
        </w:rPr>
        <w:t>№2.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 проявлениям глобальных экологических проблем относится:</w:t>
      </w:r>
    </w:p>
    <w:p w:rsidR="00EE3D4B" w:rsidRDefault="00EE3D4B" w:rsidP="00EE3D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за чертой бедности населения многих стран</w:t>
      </w:r>
    </w:p>
    <w:p w:rsidR="00EE3D4B" w:rsidRDefault="00EE3D4B" w:rsidP="00EE3D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озоновые дыры</w:t>
      </w:r>
    </w:p>
    <w:p w:rsidR="00EE3D4B" w:rsidRDefault="00EE3D4B" w:rsidP="00EE3D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угроза ядерной войны</w:t>
      </w:r>
    </w:p>
    <w:p w:rsidR="00EE3D4B" w:rsidRPr="007E28CB" w:rsidRDefault="00EE3D4B" w:rsidP="00EE3D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неодинаковое наличие природных ресурсов в разных странах</w:t>
      </w:r>
    </w:p>
    <w:p w:rsidR="00EE3D4B" w:rsidRDefault="00EE3D4B" w:rsidP="00EE3D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</w:t>
      </w:r>
      <w:r w:rsidRPr="00AF2FB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Примером, иллюстрирующим роль средств массовой информации в обществе, является деятельность:</w:t>
      </w:r>
    </w:p>
    <w:p w:rsidR="00EE3D4B" w:rsidRDefault="00EE3D4B" w:rsidP="00EE3D4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газеты «Комсомольская правда»           3) картиной галереи     </w:t>
      </w:r>
    </w:p>
    <w:p w:rsidR="00EE3D4B" w:rsidRPr="007E28CB" w:rsidRDefault="00EE3D4B" w:rsidP="00EE3D4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кинотеатра «Спартак»                             4) музея донского казачества</w:t>
      </w:r>
    </w:p>
    <w:p w:rsidR="00EE3D4B" w:rsidRDefault="00EE3D4B" w:rsidP="00EE3D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</w:t>
      </w:r>
      <w:r w:rsidRPr="00AF2FBE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Выведение и распространение неприхотливых, устойчивых к болезням и быстро растущих пород домашней птицы отражает функцию науки:</w:t>
      </w:r>
    </w:p>
    <w:p w:rsidR="00EE3D4B" w:rsidRDefault="00EE3D4B" w:rsidP="00EE3D4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мировоззренческую                                3) познавательную</w:t>
      </w:r>
    </w:p>
    <w:p w:rsidR="00EE3D4B" w:rsidRPr="007E28CB" w:rsidRDefault="00EE3D4B" w:rsidP="00EE3D4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производственную                                  4) социальную</w:t>
      </w:r>
    </w:p>
    <w:p w:rsidR="00EE3D4B" w:rsidRDefault="00EE3D4B" w:rsidP="00EE3D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</w:t>
      </w:r>
      <w:r w:rsidRPr="00AF2FBE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Какое суждение является верным? </w:t>
      </w:r>
    </w:p>
    <w:p w:rsidR="00EE3D4B" w:rsidRDefault="00EE3D4B" w:rsidP="00EE3D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Забастовка шахтеров с требованием увеличить оплату труда иллюстрирует взаимосвязь экономической и социальной сфер общественной жизни.</w:t>
      </w:r>
    </w:p>
    <w:p w:rsidR="00EE3D4B" w:rsidRDefault="00EE3D4B" w:rsidP="00EE3D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Принятие парламентом закона о минимальном размере заработной платы в стране отражает взаимосвязь социальной и духовной сфер общественной жизни.</w:t>
      </w:r>
    </w:p>
    <w:p w:rsidR="00EE3D4B" w:rsidRPr="007815AA" w:rsidRDefault="00EE3D4B" w:rsidP="00EE3D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15AA">
        <w:rPr>
          <w:rFonts w:ascii="Times New Roman" w:hAnsi="Times New Roman" w:cs="Times New Roman"/>
        </w:rPr>
        <w:t>Верно только А                                        3) верны оба суждения</w:t>
      </w:r>
    </w:p>
    <w:p w:rsidR="00EE3D4B" w:rsidRPr="007815AA" w:rsidRDefault="00EE3D4B" w:rsidP="00EE3D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15AA">
        <w:rPr>
          <w:rFonts w:ascii="Times New Roman" w:hAnsi="Times New Roman" w:cs="Times New Roman"/>
        </w:rPr>
        <w:t xml:space="preserve">Верно только Б                                        4) оба суждения неверны </w:t>
      </w:r>
    </w:p>
    <w:p w:rsidR="00EE3D4B" w:rsidRDefault="00EE3D4B" w:rsidP="00EE3D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</w:t>
      </w:r>
      <w:r w:rsidRPr="00AF2FBE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Одним из признаков научного познания является доказательность – это:</w:t>
      </w:r>
    </w:p>
    <w:p w:rsidR="00EE3D4B" w:rsidRDefault="00EE3D4B" w:rsidP="00EE3D4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подтверждение знания опытом</w:t>
      </w:r>
    </w:p>
    <w:p w:rsidR="00EE3D4B" w:rsidRDefault="00EE3D4B" w:rsidP="00EE3D4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непротиворечивость мнению авторитетных в данной отрасли людей</w:t>
      </w:r>
    </w:p>
    <w:p w:rsidR="00EE3D4B" w:rsidRDefault="00EE3D4B" w:rsidP="00EE3D4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совпадение расчетов с интуицией ученого</w:t>
      </w:r>
    </w:p>
    <w:p w:rsidR="00EE3D4B" w:rsidRPr="00240A5D" w:rsidRDefault="00EE3D4B" w:rsidP="00EE3D4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признанием большинства</w:t>
      </w:r>
    </w:p>
    <w:p w:rsidR="00EE3D4B" w:rsidRDefault="00EE3D4B" w:rsidP="00EE3D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</w:t>
      </w:r>
      <w:r w:rsidRPr="00AF2FBE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Для человека и животного общей является способность к:</w:t>
      </w:r>
    </w:p>
    <w:p w:rsidR="00EE3D4B" w:rsidRDefault="00EE3D4B" w:rsidP="00EE3D4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социальных потребностей</w:t>
      </w:r>
    </w:p>
    <w:p w:rsidR="00EE3D4B" w:rsidRDefault="00EE3D4B" w:rsidP="00EE3D4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поведенческой активности</w:t>
      </w:r>
    </w:p>
    <w:p w:rsidR="00EE3D4B" w:rsidRDefault="00EE3D4B" w:rsidP="00EE3D4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осознанию необходимости саморазвития</w:t>
      </w:r>
    </w:p>
    <w:p w:rsidR="00EE3D4B" w:rsidRPr="00240A5D" w:rsidRDefault="00EE3D4B" w:rsidP="00EE3D4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ответственности за свои действия и поступки</w:t>
      </w:r>
    </w:p>
    <w:p w:rsidR="00EE3D4B" w:rsidRDefault="00EE3D4B" w:rsidP="00EE3D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</w:t>
      </w:r>
      <w:r w:rsidRPr="00AF2FBE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Личность – это:</w:t>
      </w:r>
    </w:p>
    <w:p w:rsidR="00EE3D4B" w:rsidRDefault="00EE3D4B" w:rsidP="00EE3D4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воспитанный и образованный человек, обладающий хорошими манерами</w:t>
      </w:r>
    </w:p>
    <w:p w:rsidR="00EE3D4B" w:rsidRDefault="00EE3D4B" w:rsidP="00EE3D4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любой представитель человеческого рода</w:t>
      </w:r>
    </w:p>
    <w:p w:rsidR="00EE3D4B" w:rsidRDefault="00EE3D4B" w:rsidP="00EE3D4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человек, достигший совершеннолетия, являющийся гражданином своей страны</w:t>
      </w:r>
    </w:p>
    <w:p w:rsidR="00EE3D4B" w:rsidRPr="00240A5D" w:rsidRDefault="00EE3D4B" w:rsidP="00EE3D4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сознательной деятельности, обладающий совокупностью социально значимых черт и качеств, которые придают ему характер социальной индивидуальности.</w:t>
      </w:r>
    </w:p>
    <w:p w:rsidR="00EE3D4B" w:rsidRDefault="00EE3D4B" w:rsidP="00EE3D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</w:t>
      </w:r>
      <w:r w:rsidRPr="00AF2FBE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Вывод «Медь обладает электропроводностью» это результат:</w:t>
      </w:r>
    </w:p>
    <w:p w:rsidR="00EE3D4B" w:rsidRDefault="00EE3D4B" w:rsidP="00EE3D4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обобщения повседневного опыта         3) теоретического анализа</w:t>
      </w:r>
    </w:p>
    <w:p w:rsidR="00EE3D4B" w:rsidRPr="00925CCE" w:rsidRDefault="00EE3D4B" w:rsidP="00EE3D4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научного эксперимента                          4) научного моделирования</w:t>
      </w:r>
    </w:p>
    <w:p w:rsidR="00EE3D4B" w:rsidRDefault="00EE3D4B" w:rsidP="00EE3D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</w:t>
      </w:r>
      <w:r w:rsidRPr="00AF2FBE">
        <w:rPr>
          <w:rFonts w:ascii="Times New Roman" w:hAnsi="Times New Roman" w:cs="Times New Roman"/>
          <w:b/>
        </w:rPr>
        <w:t>10.</w:t>
      </w:r>
      <w:r w:rsidRPr="00E65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Какое суждение является верным?</w:t>
      </w:r>
    </w:p>
    <w:p w:rsidR="00EE3D4B" w:rsidRDefault="00EE3D4B" w:rsidP="00EE3D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А.Особенностью социального познания является то, что исследователь включен в изучаемый процесс, является его частицей.</w:t>
      </w:r>
    </w:p>
    <w:p w:rsidR="00EE3D4B" w:rsidRDefault="00EE3D4B" w:rsidP="00EE3D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Совпадение субъекта и объекта познания исключает возможность возникновения субъективных оценок.</w:t>
      </w:r>
    </w:p>
    <w:p w:rsidR="00EE3D4B" w:rsidRDefault="00EE3D4B" w:rsidP="00EE3D4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только А                                        3) верны оба суждения</w:t>
      </w:r>
    </w:p>
    <w:p w:rsidR="00EE3D4B" w:rsidRDefault="00EE3D4B" w:rsidP="00EE3D4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Верно только Б                                        4) оба суждения неверны </w:t>
      </w:r>
    </w:p>
    <w:p w:rsidR="00EE3D4B" w:rsidRDefault="00EE3D4B">
      <w:pPr>
        <w:rPr>
          <w:rFonts w:ascii="Times New Roman" w:hAnsi="Times New Roman" w:cs="Times New Roman"/>
        </w:rPr>
      </w:pPr>
      <w:r w:rsidRPr="00EE3D4B">
        <w:rPr>
          <w:rFonts w:ascii="Times New Roman" w:hAnsi="Times New Roman" w:cs="Times New Roman"/>
          <w:b/>
        </w:rPr>
        <w:t>№11.</w:t>
      </w:r>
      <w:r>
        <w:rPr>
          <w:rFonts w:ascii="Times New Roman" w:hAnsi="Times New Roman" w:cs="Times New Roman"/>
        </w:rPr>
        <w:t xml:space="preserve"> Быстрый скачкообразный переход от одного общественно-политического строя к другому называется</w:t>
      </w:r>
    </w:p>
    <w:p w:rsidR="00EE3D4B" w:rsidRDefault="00EE3D4B" w:rsidP="00EE3D4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прогрессом                                               3) эволюцией</w:t>
      </w:r>
    </w:p>
    <w:p w:rsidR="00EE3D4B" w:rsidRDefault="00EE3D4B" w:rsidP="00EE3D4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революцией                                              4) регрессом</w:t>
      </w:r>
    </w:p>
    <w:p w:rsidR="00EE3D4B" w:rsidRDefault="00EE3D4B" w:rsidP="00EE3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№12. </w:t>
      </w:r>
      <w:r>
        <w:rPr>
          <w:rFonts w:ascii="Times New Roman" w:hAnsi="Times New Roman" w:cs="Times New Roman"/>
        </w:rPr>
        <w:t>Загрязнение воздуха, связанное с ростом числа автомобилей, служит примером взаимосвязи</w:t>
      </w:r>
    </w:p>
    <w:p w:rsidR="00EE3D4B" w:rsidRDefault="00EE3D4B" w:rsidP="00EE3D4B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общества и природы                                3) цивилизации и культуры</w:t>
      </w:r>
    </w:p>
    <w:p w:rsidR="00EE3D4B" w:rsidRDefault="00EE3D4B" w:rsidP="00EE3D4B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техники и технологии                             4) экологии и морали    </w:t>
      </w:r>
    </w:p>
    <w:p w:rsidR="00D92FF9" w:rsidRPr="003A58D5" w:rsidRDefault="00D92FF9" w:rsidP="00D92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№13. </w:t>
      </w:r>
      <w:r w:rsidR="00EE3D4B" w:rsidRPr="00D92FF9">
        <w:rPr>
          <w:rFonts w:ascii="Times New Roman" w:hAnsi="Times New Roman" w:cs="Times New Roman"/>
        </w:rPr>
        <w:t xml:space="preserve">  </w:t>
      </w:r>
      <w:r w:rsidRPr="003A58D5">
        <w:rPr>
          <w:rFonts w:ascii="Times New Roman" w:hAnsi="Times New Roman" w:cs="Times New Roman"/>
        </w:rPr>
        <w:t>Прочитайте приведенный ниже текст, в котором пропущен ряд слов.</w:t>
      </w:r>
    </w:p>
    <w:p w:rsidR="00D92FF9" w:rsidRPr="003A58D5" w:rsidRDefault="00D92FF9" w:rsidP="00D92FF9">
      <w:pPr>
        <w:ind w:firstLine="708"/>
        <w:rPr>
          <w:rFonts w:ascii="Times New Roman" w:hAnsi="Times New Roman" w:cs="Times New Roman"/>
        </w:rPr>
      </w:pPr>
      <w:r w:rsidRPr="003A58D5">
        <w:rPr>
          <w:rFonts w:ascii="Times New Roman" w:hAnsi="Times New Roman" w:cs="Times New Roman"/>
        </w:rPr>
        <w:t>«В середине 19 века К.Марксом и Ф.Энгельсом была создана новая теория общественного развития - ………………………….(1).Признавая существенную роль духовной сферы в развитии общества, они утверждали, что его первоосновой является…………………………(2)деятельность людей, направленная на удовлетворение……………………….(3) потребностей.  Для этого люди взаимодействуют с природой , друг с другом, организуя свое общественное бытие, которому присущи объективные законы развития. Таким образом, согласно марксизму,…………………………(4) определяет общественное сознание. Исследуя общественное производство, Маркс выделил две его стороны:……………………(5) и…………………………(6), которые во взаимосвязи образуют способ производства. Исторический тип общества, основывающийся на определенном способе производства, называется………………………..(7) ».</w:t>
      </w:r>
    </w:p>
    <w:p w:rsidR="00D92FF9" w:rsidRPr="003A58D5" w:rsidRDefault="00D92FF9" w:rsidP="00D92FF9">
      <w:pPr>
        <w:ind w:firstLine="708"/>
        <w:rPr>
          <w:rFonts w:ascii="Times New Roman" w:hAnsi="Times New Roman" w:cs="Times New Roman"/>
        </w:rPr>
      </w:pPr>
      <w:r w:rsidRPr="003A58D5">
        <w:rPr>
          <w:rFonts w:ascii="Times New Roman" w:hAnsi="Times New Roman" w:cs="Times New Roman"/>
        </w:rPr>
        <w:t>Выберите из предлагаемого ниже списка слова, которые необходимо вставить в пропуски. Слова в списке даны в именительном падеже единственным числом. Имейте в виду, что слов в списке больше, чем вам необходимо выбрать.</w:t>
      </w:r>
    </w:p>
    <w:p w:rsidR="00D92FF9" w:rsidRPr="003A58D5" w:rsidRDefault="00D92FF9" w:rsidP="00D92FF9">
      <w:pPr>
        <w:rPr>
          <w:rFonts w:ascii="Times New Roman" w:hAnsi="Times New Roman" w:cs="Times New Roman"/>
        </w:rPr>
      </w:pPr>
      <w:r w:rsidRPr="003A58D5">
        <w:rPr>
          <w:rFonts w:ascii="Times New Roman" w:hAnsi="Times New Roman" w:cs="Times New Roman"/>
        </w:rPr>
        <w:tab/>
        <w:t>Выбирайте последовательно одно слово за другим, мысленно заполняя каждый пропуск.</w:t>
      </w:r>
    </w:p>
    <w:p w:rsidR="00D92FF9" w:rsidRPr="003A58D5" w:rsidRDefault="00D92FF9" w:rsidP="00D92FF9">
      <w:pPr>
        <w:rPr>
          <w:rFonts w:ascii="Times New Roman" w:hAnsi="Times New Roman" w:cs="Times New Roman"/>
        </w:rPr>
      </w:pPr>
      <w:r w:rsidRPr="003A58D5">
        <w:rPr>
          <w:rFonts w:ascii="Times New Roman" w:hAnsi="Times New Roman" w:cs="Times New Roman"/>
        </w:rPr>
        <w:t>А) общественно-экономическая формация</w:t>
      </w:r>
      <w:r>
        <w:rPr>
          <w:rFonts w:ascii="Times New Roman" w:hAnsi="Times New Roman" w:cs="Times New Roman"/>
        </w:rPr>
        <w:t xml:space="preserve">                 </w:t>
      </w:r>
      <w:r w:rsidRPr="003A58D5">
        <w:rPr>
          <w:rFonts w:ascii="Times New Roman" w:hAnsi="Times New Roman" w:cs="Times New Roman"/>
        </w:rPr>
        <w:t>Б) производственные отношения</w:t>
      </w:r>
    </w:p>
    <w:p w:rsidR="00D92FF9" w:rsidRPr="003A58D5" w:rsidRDefault="00D92FF9" w:rsidP="00D92FF9">
      <w:pPr>
        <w:rPr>
          <w:rFonts w:ascii="Times New Roman" w:hAnsi="Times New Roman" w:cs="Times New Roman"/>
        </w:rPr>
      </w:pPr>
      <w:r w:rsidRPr="003A58D5">
        <w:rPr>
          <w:rFonts w:ascii="Times New Roman" w:hAnsi="Times New Roman" w:cs="Times New Roman"/>
        </w:rPr>
        <w:t>В) марксизм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3A58D5">
        <w:rPr>
          <w:rFonts w:ascii="Times New Roman" w:hAnsi="Times New Roman" w:cs="Times New Roman"/>
        </w:rPr>
        <w:t>Г) материальные</w:t>
      </w:r>
    </w:p>
    <w:p w:rsidR="00D92FF9" w:rsidRPr="003A58D5" w:rsidRDefault="00D92FF9" w:rsidP="00D92FF9">
      <w:pPr>
        <w:rPr>
          <w:rFonts w:ascii="Times New Roman" w:hAnsi="Times New Roman" w:cs="Times New Roman"/>
        </w:rPr>
      </w:pPr>
      <w:r w:rsidRPr="003A58D5">
        <w:rPr>
          <w:rFonts w:ascii="Times New Roman" w:hAnsi="Times New Roman" w:cs="Times New Roman"/>
        </w:rPr>
        <w:t>Д) духовные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3A58D5">
        <w:rPr>
          <w:rFonts w:ascii="Times New Roman" w:hAnsi="Times New Roman" w:cs="Times New Roman"/>
        </w:rPr>
        <w:t>Е)  трудовая</w:t>
      </w:r>
    </w:p>
    <w:p w:rsidR="00D92FF9" w:rsidRPr="003A58D5" w:rsidRDefault="00D92FF9" w:rsidP="00D92FF9">
      <w:pPr>
        <w:rPr>
          <w:rFonts w:ascii="Times New Roman" w:hAnsi="Times New Roman" w:cs="Times New Roman"/>
        </w:rPr>
      </w:pPr>
      <w:r w:rsidRPr="003A58D5">
        <w:rPr>
          <w:rFonts w:ascii="Times New Roman" w:hAnsi="Times New Roman" w:cs="Times New Roman"/>
        </w:rPr>
        <w:t>Ж) производительные силы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3A58D5">
        <w:rPr>
          <w:rFonts w:ascii="Times New Roman" w:hAnsi="Times New Roman" w:cs="Times New Roman"/>
        </w:rPr>
        <w:t>З) политические</w:t>
      </w:r>
    </w:p>
    <w:p w:rsidR="00D92FF9" w:rsidRPr="003A58D5" w:rsidRDefault="00D92FF9" w:rsidP="00D92FF9">
      <w:pPr>
        <w:rPr>
          <w:rFonts w:ascii="Times New Roman" w:hAnsi="Times New Roman" w:cs="Times New Roman"/>
        </w:rPr>
      </w:pPr>
      <w:r w:rsidRPr="003A58D5">
        <w:rPr>
          <w:rFonts w:ascii="Times New Roman" w:hAnsi="Times New Roman" w:cs="Times New Roman"/>
        </w:rPr>
        <w:t>И) общественное бытие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3A58D5">
        <w:rPr>
          <w:rFonts w:ascii="Times New Roman" w:hAnsi="Times New Roman" w:cs="Times New Roman"/>
        </w:rPr>
        <w:t>К) образовательная</w:t>
      </w:r>
    </w:p>
    <w:p w:rsidR="00D92FF9" w:rsidRPr="003A58D5" w:rsidRDefault="00D92FF9" w:rsidP="00D92FF9">
      <w:pPr>
        <w:rPr>
          <w:rFonts w:ascii="Times New Roman" w:hAnsi="Times New Roman" w:cs="Times New Roman"/>
        </w:rPr>
      </w:pPr>
    </w:p>
    <w:p w:rsidR="00D92FF9" w:rsidRPr="003A58D5" w:rsidRDefault="00D92FF9" w:rsidP="00D92FF9">
      <w:pPr>
        <w:rPr>
          <w:rFonts w:ascii="Times New Roman" w:hAnsi="Times New Roman" w:cs="Times New Roman"/>
        </w:rPr>
      </w:pPr>
    </w:p>
    <w:p w:rsidR="00D92FF9" w:rsidRPr="00D92FF9" w:rsidRDefault="00D92FF9" w:rsidP="00D92F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№14. </w:t>
      </w:r>
      <w:r w:rsidR="00EE3D4B" w:rsidRPr="00D92FF9">
        <w:rPr>
          <w:rFonts w:ascii="Times New Roman" w:hAnsi="Times New Roman" w:cs="Times New Roman"/>
        </w:rPr>
        <w:t xml:space="preserve"> </w:t>
      </w:r>
      <w:r w:rsidRPr="00D92FF9">
        <w:rPr>
          <w:rFonts w:ascii="Times New Roman" w:hAnsi="Times New Roman" w:cs="Times New Roman"/>
        </w:rPr>
        <w:t>Теперь уже стало бесспорной истиной, что общение также необходимо ребенку, как и пища. Малыш, который получает полноценное питание и хороший медицинский уход, но лишен постоянных кон</w:t>
      </w:r>
      <w:r w:rsidR="006B061E">
        <w:rPr>
          <w:rFonts w:ascii="Times New Roman" w:hAnsi="Times New Roman" w:cs="Times New Roman"/>
        </w:rPr>
        <w:t xml:space="preserve">тактов </w:t>
      </w:r>
      <w:r w:rsidRPr="00D92FF9">
        <w:rPr>
          <w:rFonts w:ascii="Times New Roman" w:hAnsi="Times New Roman" w:cs="Times New Roman"/>
        </w:rPr>
        <w:t>со взрослым, плохо развивается не только психически , но и физически: он не растет, худеет, теряет интерес к жизни.</w:t>
      </w:r>
    </w:p>
    <w:p w:rsidR="00D92FF9" w:rsidRPr="00D92FF9" w:rsidRDefault="00D92FF9" w:rsidP="00D92FF9">
      <w:pPr>
        <w:rPr>
          <w:rFonts w:ascii="Times New Roman" w:hAnsi="Times New Roman" w:cs="Times New Roman"/>
        </w:rPr>
      </w:pPr>
      <w:r w:rsidRPr="00D92FF9">
        <w:rPr>
          <w:rFonts w:ascii="Times New Roman" w:hAnsi="Times New Roman" w:cs="Times New Roman"/>
        </w:rPr>
        <w:tab/>
        <w:t>Если продолжить сравнение с пищей, то можно сказать, что общение может быть не только здоровым, но и вредоносным. Плохая пища отравляет организм; неправильное общение «отравляет» психику ребенка, ставит под удар его психологическое здоровье, эмоциональное благополучие, а впоследствии, конечно, и его судьбу.</w:t>
      </w:r>
    </w:p>
    <w:p w:rsidR="00D92FF9" w:rsidRPr="00D92FF9" w:rsidRDefault="00D92FF9" w:rsidP="00D92FF9">
      <w:pPr>
        <w:rPr>
          <w:rFonts w:ascii="Times New Roman" w:hAnsi="Times New Roman" w:cs="Times New Roman"/>
        </w:rPr>
      </w:pPr>
      <w:r w:rsidRPr="00D92FF9">
        <w:rPr>
          <w:rFonts w:ascii="Times New Roman" w:hAnsi="Times New Roman" w:cs="Times New Roman"/>
        </w:rPr>
        <w:tab/>
        <w:t>«Проблемные», «трудные», «непослушные» и «невозможные» дети, так же, как дети «с комплексами», «забитые» или «несчастные», -  всегда результат неправильно сложившихся отношений в семье.</w:t>
      </w:r>
    </w:p>
    <w:p w:rsidR="00D92FF9" w:rsidRPr="00D92FF9" w:rsidRDefault="00D92FF9" w:rsidP="00D92FF9">
      <w:pPr>
        <w:rPr>
          <w:rFonts w:ascii="Times New Roman" w:hAnsi="Times New Roman" w:cs="Times New Roman"/>
        </w:rPr>
      </w:pPr>
      <w:r w:rsidRPr="00D92FF9">
        <w:rPr>
          <w:rFonts w:ascii="Times New Roman" w:hAnsi="Times New Roman" w:cs="Times New Roman"/>
        </w:rPr>
        <w:tab/>
        <w:t>Мировая практика психологической помощи детям и их родителям показала, что даже очень трудные проблемы воспитания вполне разрешимы, если удается восстановить благоприятный  стиль общения в семье.</w:t>
      </w:r>
    </w:p>
    <w:p w:rsidR="00D92FF9" w:rsidRPr="00D92FF9" w:rsidRDefault="00D92FF9" w:rsidP="00D92FF9">
      <w:pPr>
        <w:rPr>
          <w:rFonts w:ascii="Times New Roman" w:hAnsi="Times New Roman" w:cs="Times New Roman"/>
        </w:rPr>
      </w:pPr>
      <w:r w:rsidRPr="00D92FF9">
        <w:rPr>
          <w:rFonts w:ascii="Times New Roman" w:hAnsi="Times New Roman" w:cs="Times New Roman"/>
        </w:rPr>
        <w:tab/>
        <w:t>Основные черты этого стиля определились в результате огромной работы психологов-гуманистов, теоретиков и практиков. Один из основателей гуманистической психологии – известный американский психолог Карл Роджерс – назвал его «личностно центрированным», то есть ставящим в центр внимания личность того человека, с которым ты сейчас общаешься.</w:t>
      </w:r>
    </w:p>
    <w:p w:rsidR="00D92FF9" w:rsidRPr="00D92FF9" w:rsidRDefault="00D92FF9" w:rsidP="00D92FF9">
      <w:pPr>
        <w:rPr>
          <w:rFonts w:ascii="Times New Roman" w:hAnsi="Times New Roman" w:cs="Times New Roman"/>
        </w:rPr>
      </w:pPr>
      <w:r w:rsidRPr="00D92FF9">
        <w:rPr>
          <w:rFonts w:ascii="Times New Roman" w:hAnsi="Times New Roman" w:cs="Times New Roman"/>
        </w:rPr>
        <w:tab/>
        <w:t>Гуманистический подход к человеку и человеческим взаимоотношениям противостоит авторитарному стилю воспитания детей, который долгое время бытовал в наших школах и семьях. Гуманизм в воспитании основан, прежде всего, на понимании ребенка – его нужд и потребностей, на знании закономерностей его роста и развития личности.</w:t>
      </w:r>
    </w:p>
    <w:p w:rsidR="00D92FF9" w:rsidRPr="00D92FF9" w:rsidRDefault="00D92FF9" w:rsidP="00D92FF9">
      <w:pPr>
        <w:rPr>
          <w:rFonts w:ascii="Times New Roman" w:hAnsi="Times New Roman" w:cs="Times New Roman"/>
        </w:rPr>
      </w:pPr>
      <w:r w:rsidRPr="00D92FF9">
        <w:rPr>
          <w:rFonts w:ascii="Times New Roman" w:hAnsi="Times New Roman" w:cs="Times New Roman"/>
        </w:rPr>
        <w:tab/>
        <w:t>…из поколения в поколение происходит социальное наследование стиля общения: большинство родителей воспитывают своих детей так, как их самих воспитывать в детстве.</w:t>
      </w:r>
    </w:p>
    <w:p w:rsidR="00D92FF9" w:rsidRPr="00D92FF9" w:rsidRDefault="00D92FF9" w:rsidP="00D92FF9">
      <w:pPr>
        <w:rPr>
          <w:rFonts w:ascii="Times New Roman" w:hAnsi="Times New Roman" w:cs="Times New Roman"/>
        </w:rPr>
      </w:pPr>
      <w:r w:rsidRPr="00D92FF9">
        <w:rPr>
          <w:rFonts w:ascii="Times New Roman" w:hAnsi="Times New Roman" w:cs="Times New Roman"/>
        </w:rPr>
        <w:t xml:space="preserve">                                                                                                     (Ю.Б.Гиппенрейтер)</w:t>
      </w:r>
    </w:p>
    <w:p w:rsidR="00D92FF9" w:rsidRPr="00D92FF9" w:rsidRDefault="00D92FF9" w:rsidP="00D92FF9">
      <w:pPr>
        <w:ind w:firstLine="708"/>
        <w:rPr>
          <w:rFonts w:ascii="Times New Roman" w:hAnsi="Times New Roman" w:cs="Times New Roman"/>
        </w:rPr>
      </w:pPr>
      <w:r w:rsidRPr="00D92FF9">
        <w:rPr>
          <w:rFonts w:ascii="Times New Roman" w:hAnsi="Times New Roman" w:cs="Times New Roman"/>
          <w:b/>
        </w:rPr>
        <w:t xml:space="preserve">С1. </w:t>
      </w:r>
      <w:r w:rsidRPr="00D92FF9">
        <w:rPr>
          <w:rFonts w:ascii="Times New Roman" w:hAnsi="Times New Roman" w:cs="Times New Roman"/>
        </w:rPr>
        <w:t>Автор сравнивает общение с пищей. Укажите, ссылаясь на текст, два аспекта этого сравнения.</w:t>
      </w:r>
    </w:p>
    <w:p w:rsidR="00D92FF9" w:rsidRPr="00D92FF9" w:rsidRDefault="00D92FF9" w:rsidP="00D92FF9">
      <w:pPr>
        <w:ind w:firstLine="708"/>
        <w:rPr>
          <w:rFonts w:ascii="Times New Roman" w:hAnsi="Times New Roman" w:cs="Times New Roman"/>
        </w:rPr>
      </w:pPr>
      <w:r w:rsidRPr="00D92FF9">
        <w:rPr>
          <w:rFonts w:ascii="Times New Roman" w:hAnsi="Times New Roman" w:cs="Times New Roman"/>
          <w:b/>
        </w:rPr>
        <w:t xml:space="preserve">С2. </w:t>
      </w:r>
      <w:r w:rsidRPr="00D92FF9">
        <w:rPr>
          <w:rFonts w:ascii="Times New Roman" w:hAnsi="Times New Roman" w:cs="Times New Roman"/>
        </w:rPr>
        <w:t>Назовите стиль общения в семье, который автор считает благоприятным. Каково его основное содержание?</w:t>
      </w:r>
    </w:p>
    <w:p w:rsidR="00D92FF9" w:rsidRPr="00D92FF9" w:rsidRDefault="00D92FF9" w:rsidP="00D92FF9">
      <w:pPr>
        <w:ind w:firstLine="708"/>
        <w:rPr>
          <w:rFonts w:ascii="Times New Roman" w:hAnsi="Times New Roman" w:cs="Times New Roman"/>
        </w:rPr>
      </w:pPr>
      <w:r w:rsidRPr="00D92FF9">
        <w:rPr>
          <w:rFonts w:ascii="Times New Roman" w:hAnsi="Times New Roman" w:cs="Times New Roman"/>
          <w:b/>
        </w:rPr>
        <w:t xml:space="preserve">С3. </w:t>
      </w:r>
      <w:r w:rsidRPr="00D92FF9">
        <w:rPr>
          <w:rFonts w:ascii="Times New Roman" w:hAnsi="Times New Roman" w:cs="Times New Roman"/>
        </w:rPr>
        <w:t>Какие два подхода к воспитанию детей называет автор? Приведите авторскую характеристику одного из них. Опираясь на собственный опыт и знания, укажите, чем характеризуется второй подход.</w:t>
      </w:r>
    </w:p>
    <w:p w:rsidR="00D92FF9" w:rsidRPr="00D92FF9" w:rsidRDefault="00D92FF9" w:rsidP="00D92FF9">
      <w:pPr>
        <w:ind w:firstLine="708"/>
        <w:rPr>
          <w:rFonts w:ascii="Times New Roman" w:hAnsi="Times New Roman" w:cs="Times New Roman"/>
        </w:rPr>
      </w:pPr>
      <w:r w:rsidRPr="00D92FF9">
        <w:rPr>
          <w:rFonts w:ascii="Times New Roman" w:hAnsi="Times New Roman" w:cs="Times New Roman"/>
          <w:b/>
        </w:rPr>
        <w:t xml:space="preserve">С4. </w:t>
      </w:r>
      <w:r w:rsidRPr="00D92FF9">
        <w:rPr>
          <w:rFonts w:ascii="Times New Roman" w:hAnsi="Times New Roman" w:cs="Times New Roman"/>
        </w:rPr>
        <w:t>Удовлетворение какой потребности детей автор считает жизненно важной? Опираясь на знания курса и опыт, приведите два доказательства справедливости этого утверждения.</w:t>
      </w:r>
    </w:p>
    <w:p w:rsidR="00EE3D4B" w:rsidRPr="00D92FF9" w:rsidRDefault="00D92FF9" w:rsidP="00D92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E3D4B" w:rsidRPr="00D92FF9" w:rsidSect="0022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370"/>
    <w:multiLevelType w:val="hybridMultilevel"/>
    <w:tmpl w:val="9490D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7CA"/>
    <w:multiLevelType w:val="hybridMultilevel"/>
    <w:tmpl w:val="5D70E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2B9A"/>
    <w:multiLevelType w:val="hybridMultilevel"/>
    <w:tmpl w:val="44862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34C7"/>
    <w:multiLevelType w:val="hybridMultilevel"/>
    <w:tmpl w:val="225A4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9355B"/>
    <w:multiLevelType w:val="hybridMultilevel"/>
    <w:tmpl w:val="D5B65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611A8"/>
    <w:multiLevelType w:val="hybridMultilevel"/>
    <w:tmpl w:val="D4B83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5391F"/>
    <w:multiLevelType w:val="hybridMultilevel"/>
    <w:tmpl w:val="A97CA540"/>
    <w:lvl w:ilvl="0" w:tplc="B86CBD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E4844"/>
    <w:multiLevelType w:val="hybridMultilevel"/>
    <w:tmpl w:val="D188C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818A3"/>
    <w:multiLevelType w:val="hybridMultilevel"/>
    <w:tmpl w:val="C81C9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375D7"/>
    <w:multiLevelType w:val="hybridMultilevel"/>
    <w:tmpl w:val="1C6A8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62138"/>
    <w:multiLevelType w:val="hybridMultilevel"/>
    <w:tmpl w:val="8DA6B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3D4B"/>
    <w:rsid w:val="000F31E3"/>
    <w:rsid w:val="00225D74"/>
    <w:rsid w:val="006B061E"/>
    <w:rsid w:val="00734DBB"/>
    <w:rsid w:val="00AE4B3A"/>
    <w:rsid w:val="00D92FF9"/>
    <w:rsid w:val="00EE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1109</Words>
  <Characters>6326</Characters>
  <Application>Microsoft Office Word</Application>
  <DocSecurity>0</DocSecurity>
  <Lines>52</Lines>
  <Paragraphs>14</Paragraphs>
  <ScaleCrop>false</ScaleCrop>
  <Company>Школа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aborneva</cp:lastModifiedBy>
  <cp:revision>7</cp:revision>
  <cp:lastPrinted>2009-05-19T06:38:00Z</cp:lastPrinted>
  <dcterms:created xsi:type="dcterms:W3CDTF">2009-05-01T09:17:00Z</dcterms:created>
  <dcterms:modified xsi:type="dcterms:W3CDTF">2015-01-19T12:04:00Z</dcterms:modified>
</cp:coreProperties>
</file>